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95EE" w14:textId="77777777" w:rsidR="00A37BB8" w:rsidRPr="002D3CBF" w:rsidRDefault="00A37BB8" w:rsidP="00A37B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4"/>
          <w:szCs w:val="4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04AEAC9C" wp14:editId="3C208D27">
            <wp:extent cx="2161540" cy="480695"/>
            <wp:effectExtent l="0" t="0" r="0" b="0"/>
            <wp:docPr id="2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A61F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  <w:hyperlink r:id="rId10" w:history="1">
        <w:proofErr w:type="spellStart"/>
        <w:r w:rsidRPr="001F7AE5">
          <w:rPr>
            <w:rStyle w:val="Hyperlink"/>
            <w:rFonts w:ascii="Segoe UI" w:eastAsiaTheme="minorHAnsi" w:hAnsi="Segoe UI" w:cs="Segoe UI"/>
            <w:shd w:val="clear" w:color="auto" w:fill="FFFFFF"/>
          </w:rPr>
          <w:t>SmartHealth</w:t>
        </w:r>
        <w:proofErr w:type="spellEnd"/>
      </w:hyperlink>
      <w:r w:rsidRPr="00900D85">
        <w:rPr>
          <w:rFonts w:ascii="Segoe UI" w:eastAsiaTheme="minorHAnsi" w:hAnsi="Segoe UI" w:cs="Segoe UI"/>
          <w:shd w:val="clear" w:color="auto" w:fill="FFFFFF"/>
        </w:rPr>
        <w:t xml:space="preserve"> </w:t>
      </w:r>
      <w:r w:rsidRPr="006B718F">
        <w:rPr>
          <w:rFonts w:ascii="Segoe UI" w:hAnsi="Segoe UI" w:cs="Segoe UI"/>
          <w:color w:val="000000"/>
        </w:rPr>
        <w:t xml:space="preserve">has partnered with Generation Wellness to offer </w:t>
      </w:r>
      <w:r>
        <w:rPr>
          <w:rFonts w:ascii="Segoe UI" w:hAnsi="Segoe UI" w:cs="Segoe UI"/>
          <w:color w:val="000000"/>
        </w:rPr>
        <w:t xml:space="preserve">exclusive </w:t>
      </w:r>
      <w:r w:rsidRPr="006B718F">
        <w:rPr>
          <w:rFonts w:ascii="Segoe UI" w:hAnsi="Segoe UI" w:cs="Segoe UI"/>
          <w:color w:val="000000"/>
        </w:rPr>
        <w:t xml:space="preserve">videos </w:t>
      </w:r>
      <w:r>
        <w:rPr>
          <w:rFonts w:ascii="Segoe UI" w:hAnsi="Segoe UI" w:cs="Segoe UI"/>
          <w:color w:val="000000"/>
        </w:rPr>
        <w:t xml:space="preserve">and </w:t>
      </w:r>
      <w:r w:rsidRPr="006B718F">
        <w:rPr>
          <w:rFonts w:ascii="Segoe UI" w:hAnsi="Segoe UI" w:cs="Segoe UI"/>
          <w:color w:val="000000"/>
        </w:rPr>
        <w:t>free trainings</w:t>
      </w:r>
      <w:r>
        <w:rPr>
          <w:rFonts w:ascii="Segoe UI" w:hAnsi="Segoe UI" w:cs="Segoe UI"/>
          <w:color w:val="000000"/>
        </w:rPr>
        <w:t xml:space="preserve"> </w:t>
      </w:r>
      <w:r w:rsidRPr="006B718F">
        <w:rPr>
          <w:rFonts w:ascii="Segoe UI" w:hAnsi="Segoe UI" w:cs="Segoe UI"/>
          <w:color w:val="000000"/>
        </w:rPr>
        <w:t>designed to promote wellness, enhance your well-being</w:t>
      </w:r>
      <w:r>
        <w:rPr>
          <w:rFonts w:ascii="Segoe UI" w:hAnsi="Segoe UI" w:cs="Segoe UI"/>
          <w:color w:val="000000"/>
        </w:rPr>
        <w:t>,</w:t>
      </w:r>
      <w:r w:rsidRPr="006B718F">
        <w:rPr>
          <w:rFonts w:ascii="Segoe UI" w:hAnsi="Segoe UI" w:cs="Segoe UI"/>
          <w:color w:val="000000"/>
        </w:rPr>
        <w:t xml:space="preserve"> and help you live your best life.</w:t>
      </w:r>
      <w:r>
        <w:rPr>
          <w:rFonts w:ascii="Segoe UI" w:hAnsi="Segoe UI" w:cs="Segoe UI"/>
          <w:color w:val="000000"/>
        </w:rPr>
        <w:t xml:space="preserve"> </w:t>
      </w:r>
    </w:p>
    <w:p w14:paraId="3310EB39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</w:p>
    <w:p w14:paraId="2B1CBC34" w14:textId="77777777" w:rsidR="00A37BB8" w:rsidRDefault="00A37BB8" w:rsidP="00A37B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900D85">
        <w:rPr>
          <w:rFonts w:ascii="Segoe UI" w:hAnsi="Segoe UI" w:cs="Segoe UI"/>
          <w:color w:val="000000"/>
        </w:rPr>
        <w:t xml:space="preserve">Just sign into </w:t>
      </w:r>
      <w:hyperlink r:id="rId11" w:history="1">
        <w:proofErr w:type="spellStart"/>
        <w:r w:rsidRPr="005D0DB1">
          <w:rPr>
            <w:rStyle w:val="Hyperlink"/>
            <w:rFonts w:ascii="Segoe UI" w:hAnsi="Segoe UI" w:cs="Segoe UI"/>
            <w:shd w:val="clear" w:color="auto" w:fill="FFFFFF"/>
          </w:rPr>
          <w:t>SmartHealth</w:t>
        </w:r>
        <w:proofErr w:type="spellEnd"/>
      </w:hyperlink>
      <w:r w:rsidRPr="00900D85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to find these free learning opportunities from Generation Wellness:</w:t>
      </w:r>
    </w:p>
    <w:p w14:paraId="086CF035" w14:textId="77777777" w:rsidR="00A37BB8" w:rsidRPr="007C74BD" w:rsidRDefault="00A37BB8" w:rsidP="00A37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 w:rsidRPr="007C74BD">
        <w:rPr>
          <w:rFonts w:ascii="Segoe UI" w:hAnsi="Segoe UI" w:cs="Segoe UI"/>
          <w:shd w:val="clear" w:color="auto" w:fill="FFFFFF"/>
        </w:rPr>
        <w:t>Workplace Wellness Academy</w:t>
      </w:r>
      <w:r>
        <w:rPr>
          <w:rFonts w:ascii="Segoe UI" w:hAnsi="Segoe UI" w:cs="Segoe UI"/>
          <w:shd w:val="clear" w:color="auto" w:fill="FFFFFF"/>
        </w:rPr>
        <w:t xml:space="preserve"> online training course</w:t>
      </w:r>
    </w:p>
    <w:p w14:paraId="5647E882" w14:textId="77777777" w:rsidR="00A37BB8" w:rsidRPr="007C74BD" w:rsidRDefault="00A37BB8" w:rsidP="00A37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hd w:val="clear" w:color="auto" w:fill="FFFFFF"/>
        </w:rPr>
        <w:t>Wellness in the Workplace in-person training (available later this year)</w:t>
      </w:r>
    </w:p>
    <w:p w14:paraId="1FAFB977" w14:textId="77777777" w:rsidR="00A37BB8" w:rsidRPr="007C74BD" w:rsidRDefault="00A37BB8" w:rsidP="00A37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hd w:val="clear" w:color="auto" w:fill="FFFFFF"/>
        </w:rPr>
        <w:t xml:space="preserve">Videos </w:t>
      </w:r>
      <w:r w:rsidRPr="006B718F">
        <w:rPr>
          <w:rFonts w:ascii="Segoe UI" w:hAnsi="Segoe UI" w:cs="Segoe UI"/>
          <w:color w:val="000000"/>
        </w:rPr>
        <w:t xml:space="preserve">that dive into a new well-being theme each month </w:t>
      </w:r>
    </w:p>
    <w:p w14:paraId="336AD5D6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</w:p>
    <w:p w14:paraId="249A30C9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You can earn 300 </w:t>
      </w:r>
      <w:proofErr w:type="spellStart"/>
      <w:r>
        <w:rPr>
          <w:rFonts w:ascii="Segoe UI" w:hAnsi="Segoe UI" w:cs="Segoe UI"/>
          <w:color w:val="000000"/>
        </w:rPr>
        <w:t>SmartHealth</w:t>
      </w:r>
      <w:proofErr w:type="spellEnd"/>
      <w:r>
        <w:rPr>
          <w:rFonts w:ascii="Segoe UI" w:hAnsi="Segoe UI" w:cs="Segoe UI"/>
          <w:color w:val="000000"/>
        </w:rPr>
        <w:t xml:space="preserve"> points and qualify for two free clock hours of continuing education</w:t>
      </w:r>
      <w:r w:rsidRPr="00622BDF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for completing the Workplace Wellness Academy. Space is limited, so register soon. Watch one of these videos to learn more about the course.</w:t>
      </w:r>
    </w:p>
    <w:p w14:paraId="4A4E51C8" w14:textId="77777777" w:rsidR="00A37BB8" w:rsidRDefault="00A37BB8" w:rsidP="00A37BB8">
      <w:pPr>
        <w:pStyle w:val="NoSpacing"/>
        <w:numPr>
          <w:ilvl w:val="0"/>
          <w:numId w:val="2"/>
        </w:numPr>
        <w:rPr>
          <w:rFonts w:ascii="Segoe UI" w:hAnsi="Segoe UI" w:cs="Segoe UI"/>
          <w:shd w:val="clear" w:color="auto" w:fill="FFFFFF"/>
        </w:rPr>
      </w:pPr>
      <w:hyperlink r:id="rId12" w:history="1">
        <w:r w:rsidRPr="006558FC">
          <w:rPr>
            <w:rStyle w:val="Hyperlink"/>
            <w:rFonts w:ascii="Segoe UI" w:hAnsi="Segoe UI" w:cs="Segoe UI"/>
            <w:shd w:val="clear" w:color="auto" w:fill="FFFFFF"/>
          </w:rPr>
          <w:t>Workplace Wellness Academy</w:t>
        </w:r>
      </w:hyperlink>
    </w:p>
    <w:p w14:paraId="39A4396D" w14:textId="77777777" w:rsidR="00A37BB8" w:rsidRDefault="00A37BB8" w:rsidP="00A37BB8">
      <w:pPr>
        <w:pStyle w:val="NoSpacing"/>
        <w:numPr>
          <w:ilvl w:val="0"/>
          <w:numId w:val="2"/>
        </w:numPr>
        <w:rPr>
          <w:rFonts w:ascii="Segoe UI" w:hAnsi="Segoe UI" w:cs="Segoe UI"/>
          <w:shd w:val="clear" w:color="auto" w:fill="FFFFFF"/>
        </w:rPr>
      </w:pPr>
      <w:hyperlink r:id="rId13" w:history="1">
        <w:r w:rsidRPr="006558FC">
          <w:rPr>
            <w:rStyle w:val="Hyperlink"/>
            <w:rFonts w:ascii="Segoe UI" w:hAnsi="Segoe UI" w:cs="Segoe UI"/>
            <w:shd w:val="clear" w:color="auto" w:fill="FFFFFF"/>
          </w:rPr>
          <w:t>What's Covered in the Workplace Wellness Academy</w:t>
        </w:r>
      </w:hyperlink>
    </w:p>
    <w:p w14:paraId="6C3BE748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</w:p>
    <w:p w14:paraId="5124A972" w14:textId="77777777" w:rsidR="00A37BB8" w:rsidRDefault="00A37BB8" w:rsidP="00A37BB8">
      <w:pPr>
        <w:pStyle w:val="NoSpacing"/>
        <w:rPr>
          <w:rFonts w:ascii="Segoe UI" w:hAnsi="Segoe UI" w:cs="Segoe UI"/>
          <w:color w:val="000000"/>
        </w:rPr>
      </w:pPr>
      <w:r w:rsidRPr="009F4794">
        <w:rPr>
          <w:rFonts w:ascii="Segoe UI" w:hAnsi="Segoe UI" w:cs="Segoe UI"/>
          <w:b/>
          <w:color w:val="000000"/>
        </w:rPr>
        <w:t xml:space="preserve">What is </w:t>
      </w:r>
      <w:proofErr w:type="spellStart"/>
      <w:r w:rsidRPr="009F4794">
        <w:rPr>
          <w:rFonts w:ascii="Segoe UI" w:hAnsi="Segoe UI" w:cs="Segoe UI"/>
          <w:b/>
          <w:color w:val="000000"/>
        </w:rPr>
        <w:t>SmartHealth</w:t>
      </w:r>
      <w:proofErr w:type="spellEnd"/>
      <w:r w:rsidRPr="009F4794">
        <w:rPr>
          <w:rFonts w:ascii="Segoe UI" w:hAnsi="Segoe UI" w:cs="Segoe UI"/>
          <w:b/>
          <w:color w:val="000000"/>
        </w:rPr>
        <w:t xml:space="preserve">? </w:t>
      </w:r>
      <w:r>
        <w:rPr>
          <w:rFonts w:ascii="Segoe UI" w:hAnsi="Segoe UI" w:cs="Segoe UI"/>
          <w:b/>
          <w:color w:val="000000"/>
        </w:rPr>
        <w:br/>
      </w:r>
      <w:hyperlink r:id="rId14" w:history="1">
        <w:proofErr w:type="spellStart"/>
        <w:r w:rsidRPr="005D0DB1">
          <w:rPr>
            <w:rStyle w:val="Hyperlink"/>
            <w:rFonts w:ascii="Segoe UI" w:eastAsiaTheme="minorHAnsi" w:hAnsi="Segoe UI" w:cs="Segoe UI"/>
            <w:shd w:val="clear" w:color="auto" w:fill="FFFFFF"/>
          </w:rPr>
          <w:t>SmartHealth</w:t>
        </w:r>
        <w:proofErr w:type="spellEnd"/>
      </w:hyperlink>
      <w:r>
        <w:rPr>
          <w:rFonts w:ascii="Segoe UI" w:hAnsi="Segoe UI" w:cs="Segoe UI"/>
          <w:color w:val="000000"/>
        </w:rPr>
        <w:t xml:space="preserve"> </w:t>
      </w:r>
      <w:r w:rsidRPr="006B718F">
        <w:rPr>
          <w:rFonts w:ascii="Segoe UI" w:hAnsi="Segoe UI" w:cs="Segoe UI"/>
        </w:rPr>
        <w:t xml:space="preserve">is a fun, secure, and easy-to-use </w:t>
      </w:r>
      <w:r>
        <w:rPr>
          <w:rFonts w:ascii="Segoe UI" w:hAnsi="Segoe UI" w:cs="Segoe UI"/>
        </w:rPr>
        <w:t>tool</w:t>
      </w:r>
      <w:r w:rsidRPr="006B718F">
        <w:rPr>
          <w:rFonts w:ascii="Segoe UI" w:hAnsi="Segoe UI" w:cs="Segoe UI"/>
        </w:rPr>
        <w:t xml:space="preserve"> that </w:t>
      </w:r>
      <w:r>
        <w:rPr>
          <w:rStyle w:val="Strong"/>
          <w:rFonts w:ascii="Segoe UI" w:hAnsi="Segoe UI" w:cs="Segoe UI"/>
          <w:color w:val="000000"/>
        </w:rPr>
        <w:t>supports you on your</w:t>
      </w:r>
      <w:r w:rsidRPr="00D71BB5">
        <w:rPr>
          <w:rStyle w:val="Strong"/>
          <w:rFonts w:ascii="Segoe UI" w:hAnsi="Segoe UI" w:cs="Segoe UI"/>
          <w:color w:val="000000"/>
        </w:rPr>
        <w:t xml:space="preserve"> journey towards well-being.</w:t>
      </w:r>
      <w:r w:rsidRPr="006B718F">
        <w:rPr>
          <w:rFonts w:ascii="Segoe UI" w:hAnsi="Segoe UI" w:cs="Segoe UI"/>
        </w:rPr>
        <w:t xml:space="preserve"> As you progress on your journey, you could qualify for a </w:t>
      </w:r>
      <w:r w:rsidRPr="002F32F1">
        <w:rPr>
          <w:rFonts w:ascii="Segoe UI" w:hAnsi="Segoe UI" w:cs="Segoe UI"/>
          <w:b/>
        </w:rPr>
        <w:t>$125 wellness incentive</w:t>
      </w:r>
      <w:r w:rsidRPr="006B718F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hyperlink r:id="rId15" w:history="1">
        <w:r w:rsidRPr="007F5753">
          <w:rPr>
            <w:rStyle w:val="Hyperlink"/>
            <w:rFonts w:ascii="Segoe UI" w:hAnsi="Segoe UI" w:cs="Segoe UI"/>
          </w:rPr>
          <w:t xml:space="preserve">Learn more about </w:t>
        </w:r>
        <w:proofErr w:type="spellStart"/>
        <w:r w:rsidRPr="007F5753">
          <w:rPr>
            <w:rStyle w:val="Hyperlink"/>
            <w:rFonts w:ascii="Segoe UI" w:hAnsi="Segoe UI" w:cs="Segoe UI"/>
          </w:rPr>
          <w:t>SmartHealth</w:t>
        </w:r>
        <w:proofErr w:type="spellEnd"/>
      </w:hyperlink>
      <w:r w:rsidRPr="00DC1780">
        <w:rPr>
          <w:rFonts w:ascii="Segoe UI" w:hAnsi="Segoe UI" w:cs="Segoe UI"/>
        </w:rPr>
        <w:t>.</w:t>
      </w:r>
    </w:p>
    <w:p w14:paraId="068550A9" w14:textId="77777777" w:rsidR="00A37BB8" w:rsidRDefault="00A37BB8" w:rsidP="00A37BB8">
      <w:pPr>
        <w:pStyle w:val="NormalWeb"/>
        <w:spacing w:after="0"/>
        <w:rPr>
          <w:rFonts w:ascii="Segoe UI" w:hAnsi="Segoe UI" w:cs="Segoe UI"/>
          <w:sz w:val="22"/>
        </w:rPr>
      </w:pPr>
    </w:p>
    <w:p w14:paraId="4374197E" w14:textId="77777777" w:rsidR="00A37BB8" w:rsidRDefault="00A37BB8" w:rsidP="00A37BB8">
      <w:pPr>
        <w:pStyle w:val="NormalWeb"/>
        <w:spacing w:after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14:paraId="5802D628" w14:textId="77777777" w:rsidR="00A37BB8" w:rsidRDefault="00A37BB8" w:rsidP="00A37BB8">
      <w:pPr>
        <w:pStyle w:val="NormalWeb"/>
        <w:spacing w:after="0"/>
        <w:rPr>
          <w:rFonts w:ascii="Segoe UI" w:hAnsi="Segoe UI" w:cs="Segoe UI"/>
          <w:sz w:val="22"/>
        </w:rPr>
      </w:pPr>
    </w:p>
    <w:p w14:paraId="7FDE9F22" w14:textId="77777777" w:rsidR="00A37BB8" w:rsidRDefault="00A37BB8" w:rsidP="00A37BB8">
      <w:pPr>
        <w:pStyle w:val="NormalWeb"/>
        <w:spacing w:after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proofErr w:type="spellStart"/>
      <w:r>
        <w:rPr>
          <w:rFonts w:ascii="Segoe UI" w:hAnsi="Segoe UI" w:cs="Segoe UI"/>
          <w:sz w:val="22"/>
        </w:rPr>
        <w:t>SmartHealth</w:t>
      </w:r>
      <w:proofErr w:type="spellEnd"/>
      <w:r>
        <w:rPr>
          <w:rFonts w:ascii="Segoe UI" w:hAnsi="Segoe UI" w:cs="Segoe UI"/>
          <w:sz w:val="22"/>
        </w:rPr>
        <w:t xml:space="preserve"> Team</w:t>
      </w:r>
    </w:p>
    <w:p w14:paraId="1A8BDD0E" w14:textId="77777777" w:rsidR="00A37BB8" w:rsidRDefault="00A37BB8" w:rsidP="00A37BB8">
      <w:pPr>
        <w:pStyle w:val="NormalWeb"/>
        <w:spacing w:after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02AC25C0" w14:textId="77777777" w:rsidR="00B93FE7" w:rsidRDefault="00A37BB8"/>
    <w:sectPr w:rsidR="00B9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685"/>
    <w:multiLevelType w:val="hybridMultilevel"/>
    <w:tmpl w:val="4C9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2CE"/>
    <w:multiLevelType w:val="hybridMultilevel"/>
    <w:tmpl w:val="676E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B8"/>
    <w:rsid w:val="005A67C6"/>
    <w:rsid w:val="00A37BB8"/>
    <w:rsid w:val="00A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3D16"/>
  <w15:chartTrackingRefBased/>
  <w15:docId w15:val="{0A803D13-B128-4124-A268-A7531B01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BB8"/>
    <w:pPr>
      <w:spacing w:after="225" w:line="240" w:lineRule="auto"/>
    </w:pPr>
    <w:rPr>
      <w:rFonts w:ascii="SourceSansPro" w:eastAsia="Times New Roman" w:hAnsi="SourceSansPro" w:cs="Times New Roman"/>
      <w:sz w:val="24"/>
      <w:szCs w:val="24"/>
    </w:rPr>
  </w:style>
  <w:style w:type="paragraph" w:styleId="NoSpacing">
    <w:name w:val="No Spacing"/>
    <w:uiPriority w:val="1"/>
    <w:qFormat/>
    <w:rsid w:val="00A37BB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7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B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/" TargetMode="External"/><Relationship Id="rId13" Type="http://schemas.openxmlformats.org/officeDocument/2006/relationships/hyperlink" Target="https://vimeo.com/401936355/227dac04a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01815213/3c63c110c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health.hca.wa.gov/BrandedLogin.aspx?e=WASMART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sebb-smarthealth" TargetMode="External"/><Relationship Id="rId10" Type="http://schemas.openxmlformats.org/officeDocument/2006/relationships/hyperlink" Target="https://smarthealth.hca.wa.gov/BrandedLogin.aspx?e=WASMARTHealth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smarthealth.hca.wa.gov/BrandedLogin.aspx?e=WASMART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0C6BAACAE3E4587241360E8B117B2" ma:contentTypeVersion="15" ma:contentTypeDescription="Create a new document." ma:contentTypeScope="" ma:versionID="3e5df7ccb8e8a32d162c20df9e7ff0bb">
  <xsd:schema xmlns:xsd="http://www.w3.org/2001/XMLSchema" xmlns:xs="http://www.w3.org/2001/XMLSchema" xmlns:p="http://schemas.microsoft.com/office/2006/metadata/properties" xmlns:ns1="http://schemas.microsoft.com/sharepoint/v3" xmlns:ns3="9e0d6048-f3e8-434a-93a7-3d0247876f79" xmlns:ns4="d924f64f-53e8-4536-bddd-88532d9f06d9" targetNamespace="http://schemas.microsoft.com/office/2006/metadata/properties" ma:root="true" ma:fieldsID="000c469c38ed91fd89f615a774c1afdb" ns1:_="" ns3:_="" ns4:_="">
    <xsd:import namespace="http://schemas.microsoft.com/sharepoint/v3"/>
    <xsd:import namespace="9e0d6048-f3e8-434a-93a7-3d0247876f79"/>
    <xsd:import namespace="d924f64f-53e8-4536-bddd-88532d9f0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6048-f3e8-434a-93a7-3d0247876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f64f-53e8-4536-bddd-88532d9f0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D84D6-C8E8-4AD1-95CC-7F35605B9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0d6048-f3e8-434a-93a7-3d0247876f79"/>
    <ds:schemaRef ds:uri="d924f64f-53e8-4536-bddd-88532d9f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F5FD3-0AD2-4D34-8918-DC34CFFBC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0471-74DD-48E8-927B-3A36EFC39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Michaela</dc:creator>
  <cp:keywords/>
  <dc:description/>
  <cp:lastModifiedBy>Watts Michaela</cp:lastModifiedBy>
  <cp:revision>1</cp:revision>
  <dcterms:created xsi:type="dcterms:W3CDTF">2020-04-14T16:27:00Z</dcterms:created>
  <dcterms:modified xsi:type="dcterms:W3CDTF">2020-04-14T16:28:00Z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0x0101002640C6BAACAE3E4587241360E8B117B2</vt:lpwstr>
  </property>
</Properties>
</file>